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5E9" w:rsidRDefault="00224C5A">
      <w:pPr>
        <w:spacing w:line="40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sz w:val="28"/>
          <w:szCs w:val="28"/>
        </w:rPr>
        <w:t>康寧學校財團法人康寧大學餐飲管理學系大學部學生實習要點</w:t>
      </w:r>
    </w:p>
    <w:p w:rsidR="007675E9" w:rsidRDefault="00224C5A">
      <w:pPr>
        <w:spacing w:line="400" w:lineRule="exact"/>
        <w:jc w:val="center"/>
      </w:pPr>
      <w:r>
        <w:rPr>
          <w:rFonts w:eastAsia="標楷體"/>
          <w:b/>
          <w:bCs/>
        </w:rPr>
        <w:t>（</w:t>
      </w:r>
      <w:r>
        <w:rPr>
          <w:rFonts w:eastAsia="標楷體"/>
          <w:b/>
          <w:bCs/>
        </w:rPr>
        <w:t>103</w:t>
      </w:r>
      <w:r>
        <w:rPr>
          <w:rFonts w:eastAsia="標楷體"/>
          <w:b/>
          <w:bCs/>
        </w:rPr>
        <w:t>級</w:t>
      </w:r>
      <w:r>
        <w:rPr>
          <w:rFonts w:eastAsia="標楷體"/>
          <w:b/>
          <w:bCs/>
        </w:rPr>
        <w:t>&amp;104</w:t>
      </w:r>
      <w:r>
        <w:rPr>
          <w:rFonts w:eastAsia="標楷體"/>
          <w:b/>
          <w:bCs/>
        </w:rPr>
        <w:t>級適用）</w:t>
      </w:r>
    </w:p>
    <w:p w:rsidR="007675E9" w:rsidRDefault="00224C5A">
      <w:pPr>
        <w:jc w:val="right"/>
      </w:pPr>
      <w:r>
        <w:rPr>
          <w:rFonts w:eastAsia="標楷體"/>
          <w:sz w:val="20"/>
          <w:szCs w:val="20"/>
        </w:rPr>
        <w:t>106.10.05.</w:t>
      </w:r>
      <w:r>
        <w:rPr>
          <w:rFonts w:eastAsia="標楷體"/>
          <w:sz w:val="20"/>
          <w:szCs w:val="20"/>
        </w:rPr>
        <w:t>修訂</w:t>
      </w:r>
    </w:p>
    <w:p w:rsidR="007675E9" w:rsidRDefault="00224C5A">
      <w:pPr>
        <w:ind w:firstLine="4320"/>
        <w:jc w:val="right"/>
      </w:pPr>
      <w:r>
        <w:rPr>
          <w:rFonts w:ascii="標楷體" w:eastAsia="標楷體" w:hAnsi="標楷體"/>
          <w:bCs/>
          <w:sz w:val="20"/>
          <w:szCs w:val="20"/>
        </w:rPr>
        <w:t xml:space="preserve">   </w:t>
      </w:r>
    </w:p>
    <w:p w:rsidR="007675E9" w:rsidRDefault="00224C5A">
      <w:pPr>
        <w:ind w:left="48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一、餐飲管理學系（簡稱本系）為落實學生食品餐飲之經營管理實務經驗與能力特訂定本要點。除學校另有規定外，均依本要點辦理。</w:t>
      </w:r>
    </w:p>
    <w:p w:rsidR="007675E9" w:rsidRDefault="00224C5A">
      <w:pPr>
        <w:ind w:left="48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二、本系學生修實習課，請遵照入學課程標準規定，實習事宜由本系實習委員會負責規劃。</w:t>
      </w:r>
    </w:p>
    <w:p w:rsidR="007675E9" w:rsidRDefault="00224C5A">
      <w:pPr>
        <w:ind w:left="480" w:hanging="480"/>
        <w:jc w:val="both"/>
      </w:pPr>
      <w:r>
        <w:rPr>
          <w:rFonts w:ascii="標楷體" w:eastAsia="標楷體" w:hAnsi="標楷體"/>
        </w:rPr>
        <w:t>三、本系成立實習委員會負責學生實習相關業務。由系主任、系實習輔導老師及系專任老師組成，</w:t>
      </w:r>
      <w:r>
        <w:rPr>
          <w:rFonts w:eastAsia="標楷體"/>
        </w:rPr>
        <w:t>其中班導師為當然委員</w:t>
      </w:r>
      <w:r>
        <w:rPr>
          <w:rFonts w:ascii="標楷體" w:eastAsia="標楷體" w:hAnsi="標楷體"/>
        </w:rPr>
        <w:t>，並由系主任擔任召集人。</w:t>
      </w:r>
    </w:p>
    <w:p w:rsidR="007675E9" w:rsidRDefault="00224C5A">
      <w:pPr>
        <w:ind w:left="480" w:hanging="480"/>
        <w:jc w:val="both"/>
      </w:pPr>
      <w:r>
        <w:rPr>
          <w:rFonts w:ascii="標楷體" w:eastAsia="標楷體" w:hAnsi="標楷體"/>
        </w:rPr>
        <w:t>四、學生實習依照</w:t>
      </w:r>
      <w:r>
        <w:rPr>
          <w:rFonts w:eastAsia="標楷體"/>
          <w:color w:val="FF0000"/>
        </w:rPr>
        <w:t>103</w:t>
      </w:r>
      <w:r>
        <w:rPr>
          <w:rFonts w:eastAsia="標楷體"/>
          <w:color w:val="FF0000"/>
        </w:rPr>
        <w:t>、</w:t>
      </w:r>
      <w:r>
        <w:rPr>
          <w:rFonts w:eastAsia="標楷體"/>
          <w:color w:val="FF0000"/>
        </w:rPr>
        <w:t>104</w:t>
      </w:r>
      <w:r>
        <w:rPr>
          <w:rFonts w:ascii="標楷體" w:eastAsia="標楷體" w:hAnsi="標楷體"/>
        </w:rPr>
        <w:t>學年度課程標準，</w:t>
      </w:r>
      <w:r>
        <w:rPr>
          <w:rFonts w:eastAsia="標楷體"/>
          <w:color w:val="FF0000"/>
        </w:rPr>
        <w:t>「餐飲實務實習」必修</w:t>
      </w:r>
      <w:r>
        <w:rPr>
          <w:rFonts w:eastAsia="標楷體"/>
          <w:color w:val="FF0000"/>
        </w:rPr>
        <w:t>3</w:t>
      </w:r>
      <w:r>
        <w:rPr>
          <w:rFonts w:eastAsia="標楷體"/>
          <w:color w:val="FF0000"/>
        </w:rPr>
        <w:t>學分</w:t>
      </w:r>
      <w:r>
        <w:rPr>
          <w:rFonts w:ascii="標楷體" w:eastAsia="標楷體" w:hAnsi="標楷體"/>
        </w:rPr>
        <w:t>則利用暑假進行實習，須連續實習二個月以上，且累積時數不得低於</w:t>
      </w:r>
      <w:r>
        <w:rPr>
          <w:rFonts w:eastAsia="標楷體"/>
        </w:rPr>
        <w:t>320</w:t>
      </w:r>
      <w:r>
        <w:rPr>
          <w:rFonts w:ascii="標楷體" w:eastAsia="標楷體" w:hAnsi="標楷體"/>
        </w:rPr>
        <w:t>小時</w:t>
      </w:r>
      <w:r>
        <w:rPr>
          <w:rFonts w:ascii="標楷體" w:eastAsia="標楷體" w:hAnsi="標楷體"/>
          <w:color w:val="FF0000"/>
        </w:rPr>
        <w:t>；</w:t>
      </w:r>
      <w:r>
        <w:rPr>
          <w:rFonts w:eastAsia="標楷體"/>
          <w:color w:val="FF0000"/>
        </w:rPr>
        <w:t>加選「餐飲產業實習」選修</w:t>
      </w:r>
      <w:r>
        <w:rPr>
          <w:rFonts w:eastAsia="標楷體"/>
          <w:color w:val="FF0000"/>
        </w:rPr>
        <w:t>6</w:t>
      </w:r>
      <w:r>
        <w:rPr>
          <w:rFonts w:eastAsia="標楷體"/>
          <w:color w:val="FF0000"/>
        </w:rPr>
        <w:t>學分者</w:t>
      </w:r>
      <w:r>
        <w:rPr>
          <w:rFonts w:eastAsia="標楷體"/>
          <w:color w:val="FF0000"/>
        </w:rPr>
        <w:t>(</w:t>
      </w:r>
      <w:r>
        <w:rPr>
          <w:rFonts w:eastAsia="標楷體"/>
          <w:color w:val="FF0000"/>
        </w:rPr>
        <w:t>合計</w:t>
      </w:r>
      <w:r>
        <w:rPr>
          <w:rFonts w:eastAsia="標楷體"/>
          <w:color w:val="FF0000"/>
        </w:rPr>
        <w:t>9</w:t>
      </w:r>
      <w:r>
        <w:rPr>
          <w:rFonts w:eastAsia="標楷體"/>
          <w:color w:val="FF0000"/>
        </w:rPr>
        <w:t>學分</w:t>
      </w:r>
      <w:r>
        <w:rPr>
          <w:rFonts w:eastAsia="標楷體"/>
          <w:color w:val="FF0000"/>
        </w:rPr>
        <w:t>)</w:t>
      </w:r>
      <w:r>
        <w:rPr>
          <w:rFonts w:eastAsia="標楷體"/>
          <w:color w:val="FF0000"/>
        </w:rPr>
        <w:t>，則利用大四上整學期進行實習，須</w:t>
      </w:r>
      <w:r>
        <w:rPr>
          <w:rFonts w:ascii="標楷體" w:eastAsia="標楷體" w:hAnsi="標楷體"/>
          <w:color w:val="FF0000"/>
        </w:rPr>
        <w:t>連續實習六個月以上</w:t>
      </w:r>
      <w:r>
        <w:rPr>
          <w:rFonts w:ascii="標楷體" w:eastAsia="標楷體" w:hAnsi="標楷體"/>
        </w:rPr>
        <w:t>，</w:t>
      </w:r>
      <w:r>
        <w:rPr>
          <w:rFonts w:ascii="標楷體" w:eastAsia="標楷體" w:hAnsi="標楷體"/>
          <w:color w:val="FF0000"/>
        </w:rPr>
        <w:t>且累積時數不得低於</w:t>
      </w:r>
      <w:r>
        <w:rPr>
          <w:rFonts w:eastAsia="標楷體"/>
          <w:color w:val="FF0000"/>
        </w:rPr>
        <w:t>1000</w:t>
      </w:r>
      <w:r>
        <w:rPr>
          <w:rFonts w:ascii="標楷體" w:eastAsia="標楷體" w:hAnsi="標楷體"/>
          <w:color w:val="FF0000"/>
        </w:rPr>
        <w:t>小時</w:t>
      </w:r>
      <w:r>
        <w:rPr>
          <w:rFonts w:ascii="標楷體" w:eastAsia="標楷體" w:hAnsi="標楷體"/>
        </w:rPr>
        <w:t>。學生因特殊狀況無法修實習課，請提出申請並附上相關證明文件，由本系實習委員會討論處理。</w:t>
      </w:r>
    </w:p>
    <w:p w:rsidR="007675E9" w:rsidRDefault="00224C5A">
      <w:pPr>
        <w:ind w:left="480" w:hanging="480"/>
        <w:jc w:val="both"/>
      </w:pPr>
      <w:r>
        <w:rPr>
          <w:rFonts w:ascii="標楷體" w:eastAsia="標楷體" w:hAnsi="標楷體"/>
        </w:rPr>
        <w:t>五、</w:t>
      </w:r>
      <w:r>
        <w:rPr>
          <w:rFonts w:eastAsia="標楷體"/>
        </w:rPr>
        <w:t>實習機構選擇，分</w:t>
      </w:r>
      <w:r>
        <w:rPr>
          <w:rFonts w:eastAsia="標楷體"/>
        </w:rPr>
        <w:t>為系上提供的建教合作實習機構或學生自行尋找的實習機構。系上提供的建教合作實習機構之申請，評選方式是以業者面試結果或上一個學期的操行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學業成績與相關證照為依據。學生自行尋找的實習機構，應以經營食品餐飲相關事業之合法公民營機構為限。如：</w:t>
      </w:r>
    </w:p>
    <w:p w:rsidR="007675E9" w:rsidRDefault="00224C5A">
      <w:pPr>
        <w:ind w:lef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（一）具餐飲部門之飯店或旅館</w:t>
      </w:r>
    </w:p>
    <w:p w:rsidR="007675E9" w:rsidRDefault="00224C5A">
      <w:pPr>
        <w:ind w:lef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（二）一般餐飲業</w:t>
      </w:r>
    </w:p>
    <w:p w:rsidR="007675E9" w:rsidRDefault="00224C5A">
      <w:pPr>
        <w:ind w:lef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（三）速食連鎖餐飲業</w:t>
      </w:r>
    </w:p>
    <w:p w:rsidR="007675E9" w:rsidRDefault="00224C5A">
      <w:pPr>
        <w:ind w:left="540"/>
        <w:jc w:val="both"/>
      </w:pPr>
      <w:r>
        <w:rPr>
          <w:rFonts w:ascii="標楷體" w:eastAsia="標楷體" w:hAnsi="標楷體"/>
        </w:rPr>
        <w:t>（四）</w:t>
      </w:r>
      <w:r>
        <w:rPr>
          <w:rFonts w:eastAsia="標楷體"/>
          <w:szCs w:val="20"/>
        </w:rPr>
        <w:t>中央餐廚業</w:t>
      </w:r>
    </w:p>
    <w:p w:rsidR="007675E9" w:rsidRDefault="00224C5A">
      <w:pPr>
        <w:ind w:left="540"/>
        <w:jc w:val="both"/>
      </w:pPr>
      <w:r>
        <w:rPr>
          <w:rFonts w:ascii="標楷體" w:eastAsia="標楷體" w:hAnsi="標楷體"/>
        </w:rPr>
        <w:t>（五）</w:t>
      </w:r>
      <w:r>
        <w:rPr>
          <w:rFonts w:eastAsia="標楷體"/>
          <w:szCs w:val="20"/>
        </w:rPr>
        <w:t>團體膳食業</w:t>
      </w:r>
    </w:p>
    <w:p w:rsidR="007675E9" w:rsidRDefault="00224C5A">
      <w:pPr>
        <w:ind w:left="540"/>
        <w:jc w:val="both"/>
      </w:pPr>
      <w:r>
        <w:rPr>
          <w:rFonts w:ascii="標楷體" w:eastAsia="標楷體" w:hAnsi="標楷體"/>
        </w:rPr>
        <w:t>（六）</w:t>
      </w:r>
      <w:r>
        <w:rPr>
          <w:rFonts w:ascii="標楷體" w:eastAsia="標楷體" w:hAnsi="標楷體"/>
          <w:color w:val="FF0000"/>
        </w:rPr>
        <w:t>大學或學術研究機構進行餐飲專業相關專題論文研究</w:t>
      </w:r>
    </w:p>
    <w:p w:rsidR="007675E9" w:rsidRDefault="00224C5A">
      <w:pPr>
        <w:ind w:left="540"/>
        <w:jc w:val="both"/>
      </w:pPr>
      <w:r>
        <w:rPr>
          <w:rFonts w:ascii="標楷體" w:eastAsia="標楷體" w:hAnsi="標楷體"/>
          <w:color w:val="FF0000"/>
        </w:rPr>
        <w:t>（七）</w:t>
      </w:r>
      <w:r>
        <w:rPr>
          <w:rFonts w:ascii="標楷體" w:eastAsia="標楷體" w:hAnsi="標楷體"/>
        </w:rPr>
        <w:t>其他經本系實習委員會同意之相關機構</w:t>
      </w:r>
    </w:p>
    <w:p w:rsidR="007675E9" w:rsidRDefault="00224C5A">
      <w:pPr>
        <w:ind w:left="540" w:hanging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六、實習的流程圖，請參閱圖一。</w:t>
      </w:r>
    </w:p>
    <w:p w:rsidR="007675E9" w:rsidRDefault="00224C5A">
      <w:pPr>
        <w:tabs>
          <w:tab w:val="left" w:pos="1080"/>
        </w:tabs>
        <w:spacing w:line="120" w:lineRule="atLeast"/>
        <w:ind w:left="540" w:hanging="540"/>
      </w:pPr>
      <w:r>
        <w:rPr>
          <w:rFonts w:ascii="標楷體" w:eastAsia="標楷體" w:hAnsi="標楷體"/>
        </w:rPr>
        <w:t>七、實習成績依實習學生表現評估表</w:t>
      </w:r>
      <w:r>
        <w:rPr>
          <w:rFonts w:ascii="標楷體" w:eastAsia="標楷體" w:hAnsi="標楷體"/>
          <w:color w:val="FF0000"/>
        </w:rPr>
        <w:t>（</w:t>
      </w:r>
      <w:r>
        <w:rPr>
          <w:rFonts w:ascii="標楷體" w:eastAsia="標楷體" w:hAnsi="標楷體"/>
          <w:color w:val="FF0000"/>
        </w:rPr>
        <w:t>50%</w:t>
      </w:r>
      <w:r>
        <w:rPr>
          <w:rFonts w:ascii="標楷體" w:eastAsia="標楷體" w:hAnsi="標楷體"/>
          <w:color w:val="FF0000"/>
        </w:rPr>
        <w:t>）、實習書面報告或專題論文（</w:t>
      </w:r>
      <w:r>
        <w:rPr>
          <w:rFonts w:ascii="標楷體" w:eastAsia="標楷體" w:hAnsi="標楷體"/>
          <w:color w:val="FF0000"/>
        </w:rPr>
        <w:t>40%</w:t>
      </w:r>
      <w:r>
        <w:rPr>
          <w:rFonts w:ascii="標楷體" w:eastAsia="標楷體" w:hAnsi="標楷體"/>
          <w:color w:val="FF0000"/>
        </w:rPr>
        <w:t>）、實習指導老師訪視評分表（</w:t>
      </w:r>
      <w:r>
        <w:rPr>
          <w:rFonts w:ascii="標楷體" w:eastAsia="標楷體" w:hAnsi="標楷體"/>
          <w:color w:val="FF0000"/>
        </w:rPr>
        <w:t>10%</w:t>
      </w:r>
      <w:r>
        <w:rPr>
          <w:rFonts w:ascii="標楷體" w:eastAsia="標楷體" w:hAnsi="標楷體"/>
          <w:color w:val="FF0000"/>
        </w:rPr>
        <w:t>）計算。實習書面報告包括（</w:t>
      </w:r>
      <w:r>
        <w:rPr>
          <w:rFonts w:ascii="標楷體" w:eastAsia="標楷體" w:hAnsi="標楷體"/>
          <w:color w:val="FF0000"/>
        </w:rPr>
        <w:t>1</w:t>
      </w:r>
      <w:r>
        <w:rPr>
          <w:rFonts w:ascii="標楷體" w:eastAsia="標楷體" w:hAnsi="標楷體"/>
          <w:color w:val="FF0000"/>
        </w:rPr>
        <w:t>）期中實習報告，於實習三個月時繳交實習指導老師評分；（</w:t>
      </w:r>
      <w:r>
        <w:rPr>
          <w:rFonts w:ascii="標楷體" w:eastAsia="標楷體" w:hAnsi="標楷體"/>
          <w:color w:val="FF0000"/>
        </w:rPr>
        <w:t>2</w:t>
      </w:r>
      <w:r>
        <w:rPr>
          <w:rFonts w:ascii="標楷體" w:eastAsia="標楷體" w:hAnsi="標楷體"/>
          <w:color w:val="FF0000"/>
        </w:rPr>
        <w:t>）期末實習報告，於期末考週前裝訂成冊繳交一式三份；一份交實習單位指導主管，一份交本系實習指導老師評分，另一份學生自留備查。</w:t>
      </w:r>
    </w:p>
    <w:p w:rsidR="007675E9" w:rsidRDefault="00224C5A">
      <w:pPr>
        <w:pStyle w:val="a6"/>
      </w:pPr>
      <w:r>
        <w:t>八、</w:t>
      </w:r>
      <w:r>
        <w:rPr>
          <w:color w:val="FF0000"/>
        </w:rPr>
        <w:t>期中實習報告篇幅以三千字為原則</w:t>
      </w:r>
      <w:r>
        <w:rPr>
          <w:color w:val="000000"/>
        </w:rPr>
        <w:t>，</w:t>
      </w:r>
      <w:r>
        <w:rPr>
          <w:color w:val="FF0000"/>
        </w:rPr>
        <w:t>期末</w:t>
      </w:r>
      <w:r>
        <w:t>實習書面報告篇幅以一萬字為原則。報告內容須包括</w:t>
      </w:r>
      <w:r>
        <w:t>:</w:t>
      </w:r>
      <w:r>
        <w:t>實習項目、實習內容、實習遭遇之困難問題、實習心得、建議及其他重要事項等，並附實習工作紀錄表。</w:t>
      </w:r>
    </w:p>
    <w:p w:rsidR="007675E9" w:rsidRDefault="00224C5A">
      <w:pPr>
        <w:pStyle w:val="a6"/>
      </w:pPr>
      <w:r>
        <w:t>九、學生於實習機構報到前，請先行到系網站列印「</w:t>
      </w:r>
      <w:r>
        <w:t>實習手冊」，並將其中「實習學生表現評估表」送交實習單位之指導人員，並請於實習期滿時提醒實習單位主管評分，密封寄回系辦公室。</w:t>
      </w:r>
    </w:p>
    <w:p w:rsidR="007675E9" w:rsidRDefault="00224C5A">
      <w:pPr>
        <w:pStyle w:val="2"/>
        <w:ind w:left="540" w:hanging="540"/>
      </w:pPr>
      <w:r>
        <w:t>十、參加實習學生務須敬業樂群，遵從指導人員之指導及工作分派，若有影響校譽之行為將依校規懲處。學生實習期間請依照規定加保平安險，若有事故宜通知系輔導老師或系</w:t>
      </w:r>
      <w:r>
        <w:lastRenderedPageBreak/>
        <w:t>辦公室協調處理。</w:t>
      </w:r>
    </w:p>
    <w:p w:rsidR="007675E9" w:rsidRDefault="00224C5A">
      <w:pPr>
        <w:ind w:left="480" w:hanging="480"/>
        <w:jc w:val="both"/>
      </w:pPr>
      <w:r>
        <w:rPr>
          <w:rFonts w:eastAsia="標楷體"/>
        </w:rPr>
        <w:t>十一、本要點經系務會議討論通過公告後施行。</w:t>
      </w:r>
    </w:p>
    <w:sectPr w:rsidR="007675E9">
      <w:footerReference w:type="default" r:id="rId7"/>
      <w:pgSz w:w="11906" w:h="16838"/>
      <w:pgMar w:top="1134" w:right="1134" w:bottom="1134" w:left="1134" w:header="851" w:footer="992" w:gutter="0"/>
      <w:cols w:space="720"/>
      <w:docGrid w:type="lines" w:linePitch="37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C5A" w:rsidRDefault="00224C5A">
      <w:r>
        <w:separator/>
      </w:r>
    </w:p>
  </w:endnote>
  <w:endnote w:type="continuationSeparator" w:id="0">
    <w:p w:rsidR="00224C5A" w:rsidRDefault="00224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1E9" w:rsidRDefault="00224C5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C5A" w:rsidRDefault="00224C5A">
      <w:r>
        <w:rPr>
          <w:color w:val="000000"/>
        </w:rPr>
        <w:separator/>
      </w:r>
    </w:p>
  </w:footnote>
  <w:footnote w:type="continuationSeparator" w:id="0">
    <w:p w:rsidR="00224C5A" w:rsidRDefault="00224C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675E9"/>
    <w:rsid w:val="00152C86"/>
    <w:rsid w:val="00224C5A"/>
    <w:rsid w:val="007675E9"/>
    <w:rsid w:val="009B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內文-新"/>
    <w:basedOn w:val="a"/>
    <w:pPr>
      <w:ind w:left="535" w:firstLine="425"/>
    </w:pPr>
    <w:rPr>
      <w:rFonts w:ascii="標楷體" w:eastAsia="標楷體" w:hAnsi="標楷體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pPr>
      <w:ind w:left="480" w:hanging="480"/>
      <w:jc w:val="both"/>
    </w:pPr>
    <w:rPr>
      <w:rFonts w:ascii="標楷體" w:eastAsia="標楷體" w:hAnsi="標楷體"/>
    </w:rPr>
  </w:style>
  <w:style w:type="paragraph" w:styleId="2">
    <w:name w:val="Body Text Indent 2"/>
    <w:basedOn w:val="a"/>
    <w:pPr>
      <w:ind w:left="720" w:hanging="720"/>
      <w:jc w:val="both"/>
    </w:pPr>
    <w:rPr>
      <w:rFonts w:ascii="標楷體" w:eastAsia="標楷體" w:hAnsi="標楷體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內文-新"/>
    <w:basedOn w:val="a"/>
    <w:pPr>
      <w:ind w:left="535" w:firstLine="425"/>
    </w:pPr>
    <w:rPr>
      <w:rFonts w:ascii="標楷體" w:eastAsia="標楷體" w:hAnsi="標楷體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pPr>
      <w:ind w:left="480" w:hanging="480"/>
      <w:jc w:val="both"/>
    </w:pPr>
    <w:rPr>
      <w:rFonts w:ascii="標楷體" w:eastAsia="標楷體" w:hAnsi="標楷體"/>
    </w:rPr>
  </w:style>
  <w:style w:type="paragraph" w:styleId="2">
    <w:name w:val="Body Text Indent 2"/>
    <w:basedOn w:val="a"/>
    <w:pPr>
      <w:ind w:left="720" w:hanging="720"/>
      <w:jc w:val="both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立德管理學院食品餐飲管理學系學生實習辦法</dc:title>
  <dc:creator>Owner</dc:creator>
  <cp:lastModifiedBy>Windows 使用者</cp:lastModifiedBy>
  <cp:revision>2</cp:revision>
  <cp:lastPrinted>2007-04-30T01:01:00Z</cp:lastPrinted>
  <dcterms:created xsi:type="dcterms:W3CDTF">2019-09-23T14:18:00Z</dcterms:created>
  <dcterms:modified xsi:type="dcterms:W3CDTF">2019-09-23T14:18:00Z</dcterms:modified>
</cp:coreProperties>
</file>