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F3" w:rsidRDefault="00486DDA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28"/>
          <w:szCs w:val="28"/>
        </w:rPr>
        <w:t>康寧大學餐飲管理學系四技部學生實習要點</w:t>
      </w:r>
    </w:p>
    <w:p w:rsidR="00F75DF3" w:rsidRDefault="00F75DF3">
      <w:pPr>
        <w:jc w:val="both"/>
        <w:rPr>
          <w:rFonts w:ascii="標楷體" w:eastAsia="標楷體" w:hAnsi="標楷體"/>
        </w:rPr>
      </w:pPr>
    </w:p>
    <w:p w:rsidR="00F75DF3" w:rsidRDefault="00486DDA">
      <w:pPr>
        <w:ind w:firstLine="4320"/>
        <w:jc w:val="right"/>
      </w:pPr>
      <w:r>
        <w:rPr>
          <w:rFonts w:ascii="標楷體" w:eastAsia="標楷體" w:hAnsi="標楷體"/>
          <w:bCs/>
          <w:sz w:val="20"/>
          <w:szCs w:val="20"/>
        </w:rPr>
        <w:t xml:space="preserve">   </w:t>
      </w:r>
    </w:p>
    <w:p w:rsidR="00F75DF3" w:rsidRDefault="00486DDA">
      <w:pPr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一、餐飲管理學系（簡稱本系）為落實學生食品餐飲之經營管理實務經驗與能力特訂定本要點。除學校另有規定外，均依本要點辦理。</w:t>
      </w:r>
    </w:p>
    <w:p w:rsidR="00F75DF3" w:rsidRDefault="00486DDA">
      <w:pPr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二、本系學生修實習課，請遵照入學課程標準規定，實習事宜由本系實習委員會負責規劃。</w:t>
      </w:r>
    </w:p>
    <w:p w:rsidR="00F75DF3" w:rsidRDefault="00486DDA">
      <w:pPr>
        <w:ind w:left="480" w:hanging="480"/>
        <w:jc w:val="both"/>
      </w:pPr>
      <w:r>
        <w:rPr>
          <w:rFonts w:ascii="標楷體" w:eastAsia="標楷體" w:hAnsi="標楷體"/>
        </w:rPr>
        <w:t>三、本系成立實習委員會負責學生實習相關業務。由系主任、系實習輔導老師及系專任老師組成，</w:t>
      </w:r>
      <w:r>
        <w:rPr>
          <w:rFonts w:eastAsia="標楷體"/>
        </w:rPr>
        <w:t>其中班導師為當然委員</w:t>
      </w:r>
      <w:r>
        <w:rPr>
          <w:rFonts w:ascii="標楷體" w:eastAsia="標楷體" w:hAnsi="標楷體"/>
        </w:rPr>
        <w:t>，並由系主任擔任召集人。</w:t>
      </w:r>
    </w:p>
    <w:p w:rsidR="00F75DF3" w:rsidRDefault="00486DDA">
      <w:pPr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四、學生實習依照</w:t>
      </w:r>
      <w:r>
        <w:rPr>
          <w:rFonts w:ascii="標楷體" w:eastAsia="標楷體" w:hAnsi="標楷體"/>
        </w:rPr>
        <w:t>96</w:t>
      </w:r>
      <w:r>
        <w:rPr>
          <w:rFonts w:ascii="標楷體" w:eastAsia="標楷體" w:hAnsi="標楷體"/>
        </w:rPr>
        <w:t>學年度課程標準，則利用暑假進行實習，須連續實習二個月以上，且累積時數不得低於</w:t>
      </w:r>
      <w:r>
        <w:rPr>
          <w:rFonts w:ascii="標楷體" w:eastAsia="標楷體" w:hAnsi="標楷體"/>
        </w:rPr>
        <w:t>320</w:t>
      </w:r>
      <w:r>
        <w:rPr>
          <w:rFonts w:ascii="標楷體" w:eastAsia="標楷體" w:hAnsi="標楷體"/>
        </w:rPr>
        <w:t>小時。依照</w:t>
      </w:r>
      <w:r>
        <w:rPr>
          <w:rFonts w:ascii="標楷體" w:eastAsia="標楷體" w:hAnsi="標楷體"/>
        </w:rPr>
        <w:t>97</w:t>
      </w:r>
      <w:r>
        <w:rPr>
          <w:rFonts w:ascii="標楷體" w:eastAsia="標楷體" w:hAnsi="標楷體"/>
        </w:rPr>
        <w:t>學年度以後課程標準，則利用大四上整學期進行實習，須連續實習六個月以上，且累積時數不得低於</w:t>
      </w:r>
      <w:r>
        <w:rPr>
          <w:rFonts w:ascii="標楷體" w:eastAsia="標楷體" w:hAnsi="標楷體"/>
        </w:rPr>
        <w:t>1000</w:t>
      </w:r>
      <w:r>
        <w:rPr>
          <w:rFonts w:ascii="標楷體" w:eastAsia="標楷體" w:hAnsi="標楷體"/>
        </w:rPr>
        <w:t>小時。學生因特殊狀況無法修實習課，請提出申請並附上相關證明文件，由本系實習委員會討論處理。</w:t>
      </w:r>
    </w:p>
    <w:p w:rsidR="00F75DF3" w:rsidRDefault="00486DDA">
      <w:pPr>
        <w:ind w:left="480" w:hanging="480"/>
        <w:jc w:val="both"/>
      </w:pPr>
      <w:r>
        <w:rPr>
          <w:rFonts w:ascii="標楷體" w:eastAsia="標楷體" w:hAnsi="標楷體"/>
        </w:rPr>
        <w:t>五、</w:t>
      </w:r>
      <w:r>
        <w:rPr>
          <w:rFonts w:eastAsia="標楷體"/>
        </w:rPr>
        <w:t>實習機構選擇，分為系上提供的建教合作實習機構或學生自行尋找的實習機構。系上提供的建教合作實習機構之申請，評選方式是以業者面試結果或上一個學期的操行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學業成績與相關證照為依據。學生</w:t>
      </w:r>
      <w:r>
        <w:rPr>
          <w:rFonts w:eastAsia="標楷體"/>
        </w:rPr>
        <w:t>自行尋找的實習機構，應以經營食品餐飲相關事業之合法公民營機構為限。如：</w:t>
      </w:r>
    </w:p>
    <w:p w:rsidR="00F75DF3" w:rsidRDefault="00486DDA">
      <w:pPr>
        <w:ind w:left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（一）具餐飲部門之飯店或旅館</w:t>
      </w:r>
    </w:p>
    <w:p w:rsidR="00F75DF3" w:rsidRDefault="00486DDA">
      <w:pPr>
        <w:ind w:left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（二）一般餐飲業</w:t>
      </w:r>
    </w:p>
    <w:p w:rsidR="00F75DF3" w:rsidRDefault="00486DDA">
      <w:pPr>
        <w:ind w:left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（三）速食連鎖餐飲業</w:t>
      </w:r>
    </w:p>
    <w:p w:rsidR="00F75DF3" w:rsidRDefault="00486DDA">
      <w:pPr>
        <w:ind w:left="540"/>
        <w:jc w:val="both"/>
      </w:pPr>
      <w:r>
        <w:rPr>
          <w:rFonts w:ascii="標楷體" w:eastAsia="標楷體" w:hAnsi="標楷體"/>
        </w:rPr>
        <w:t>（四）</w:t>
      </w:r>
      <w:r>
        <w:rPr>
          <w:rFonts w:eastAsia="標楷體"/>
          <w:szCs w:val="20"/>
        </w:rPr>
        <w:t>中央餐廚業</w:t>
      </w:r>
    </w:p>
    <w:p w:rsidR="00F75DF3" w:rsidRDefault="00486DDA">
      <w:pPr>
        <w:ind w:left="540"/>
        <w:jc w:val="both"/>
      </w:pPr>
      <w:r>
        <w:rPr>
          <w:rFonts w:ascii="標楷體" w:eastAsia="標楷體" w:hAnsi="標楷體"/>
        </w:rPr>
        <w:t>（五）</w:t>
      </w:r>
      <w:r>
        <w:rPr>
          <w:rFonts w:eastAsia="標楷體"/>
          <w:szCs w:val="20"/>
        </w:rPr>
        <w:t>團體膳食業</w:t>
      </w:r>
    </w:p>
    <w:p w:rsidR="00F75DF3" w:rsidRDefault="00486DDA">
      <w:pPr>
        <w:ind w:left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（六）其他經本系實習委員會同意之相關機構</w:t>
      </w:r>
    </w:p>
    <w:p w:rsidR="00F75DF3" w:rsidRDefault="00486DDA">
      <w:pPr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六、實習的流程圖，請參閱圖一。</w:t>
      </w:r>
    </w:p>
    <w:p w:rsidR="00F75DF3" w:rsidRDefault="00486DDA">
      <w:pPr>
        <w:tabs>
          <w:tab w:val="left" w:pos="1080"/>
        </w:tabs>
        <w:spacing w:line="120" w:lineRule="atLeast"/>
        <w:ind w:left="540" w:hanging="540"/>
      </w:pPr>
      <w:r>
        <w:rPr>
          <w:rFonts w:ascii="標楷體" w:eastAsia="標楷體" w:hAnsi="標楷體"/>
        </w:rPr>
        <w:t>七、實習成績依實習學生表現評估表（</w:t>
      </w:r>
      <w:r>
        <w:rPr>
          <w:rFonts w:ascii="標楷體" w:eastAsia="標楷體" w:hAnsi="標楷體"/>
        </w:rPr>
        <w:t>50%</w:t>
      </w:r>
      <w:r>
        <w:rPr>
          <w:rFonts w:ascii="標楷體" w:eastAsia="標楷體" w:hAnsi="標楷體"/>
        </w:rPr>
        <w:t>）、實習書面報告或專題論文（</w:t>
      </w:r>
      <w:r>
        <w:rPr>
          <w:rFonts w:ascii="標楷體" w:eastAsia="標楷體" w:hAnsi="標楷體"/>
        </w:rPr>
        <w:t>40%</w:t>
      </w:r>
      <w:r>
        <w:rPr>
          <w:rFonts w:ascii="標楷體" w:eastAsia="標楷體" w:hAnsi="標楷體"/>
        </w:rPr>
        <w:t>）、</w:t>
      </w:r>
      <w:r>
        <w:rPr>
          <w:rFonts w:ascii="標楷體" w:eastAsia="標楷體" w:hAnsi="標楷體"/>
          <w:color w:val="000000"/>
        </w:rPr>
        <w:t>實習指導老師訪視評分表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10%</w:t>
      </w:r>
      <w:r>
        <w:rPr>
          <w:rFonts w:ascii="標楷體" w:eastAsia="標楷體" w:hAnsi="標楷體"/>
        </w:rPr>
        <w:t>）計算。實習書面報告包括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）期中實習報告，於實習三個月時繳交實習指導老師評分；（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）期末實習報告，於期末考週前裝訂成冊繳交一式三份；一份交實習單位指導主管，一份交本系實習指導老師評分，另一份學生自留備查。</w:t>
      </w:r>
    </w:p>
    <w:p w:rsidR="00F75DF3" w:rsidRDefault="00486DDA">
      <w:pPr>
        <w:pStyle w:val="a6"/>
      </w:pPr>
      <w:r>
        <w:t>八、</w:t>
      </w:r>
      <w:r>
        <w:rPr>
          <w:color w:val="000000"/>
        </w:rPr>
        <w:t>期中實習報告</w:t>
      </w:r>
      <w:r>
        <w:t>篇幅以三千字為原則</w:t>
      </w:r>
      <w:r>
        <w:rPr>
          <w:color w:val="000000"/>
        </w:rPr>
        <w:t>，期末</w:t>
      </w:r>
      <w:r>
        <w:t>實習書面報告篇幅以一萬字為原則。報告內容須包括</w:t>
      </w:r>
      <w:r>
        <w:t>:</w:t>
      </w:r>
      <w:r>
        <w:t>實習項目、實習內容、實習遭遇之困難問題、實習心得、建議及其他重要事項等，並附實習工作紀錄表。</w:t>
      </w:r>
    </w:p>
    <w:p w:rsidR="00F75DF3" w:rsidRDefault="00486DDA">
      <w:pPr>
        <w:pStyle w:val="a6"/>
      </w:pPr>
      <w:r>
        <w:t>九、學生於實習機構報到前，請先行到系網站列印「實習手冊」，並將其中「實習學生表現評估表」送交實習單位之指導人員，並請於實習期滿時提醒實習單位主管評</w:t>
      </w:r>
      <w:r>
        <w:t>分，密封寄回系辦公室。</w:t>
      </w:r>
    </w:p>
    <w:p w:rsidR="00F75DF3" w:rsidRDefault="00486DDA">
      <w:pPr>
        <w:pStyle w:val="2"/>
        <w:ind w:left="540" w:hanging="540"/>
      </w:pPr>
      <w:r>
        <w:t>十、參加實習學生務須敬業樂群，遵從指導人員之指導及工作分派，若有影響校譽之行為將依校規懲處。學生實習期間請依照規定加保平安險，若有事故宜通知系輔導老師或系辦公室協調處理。</w:t>
      </w:r>
    </w:p>
    <w:p w:rsidR="00F75DF3" w:rsidRDefault="00486DDA">
      <w:pPr>
        <w:ind w:left="480" w:hanging="480"/>
        <w:jc w:val="both"/>
      </w:pPr>
      <w:r>
        <w:rPr>
          <w:rFonts w:eastAsia="標楷體"/>
        </w:rPr>
        <w:t>十一、本要點經系務會議討論通過公告後施行。</w:t>
      </w:r>
    </w:p>
    <w:sectPr w:rsidR="00F75DF3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DA" w:rsidRDefault="00486DDA">
      <w:r>
        <w:separator/>
      </w:r>
    </w:p>
  </w:endnote>
  <w:endnote w:type="continuationSeparator" w:id="0">
    <w:p w:rsidR="00486DDA" w:rsidRDefault="0048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53" w:rsidRDefault="00486DDA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36E53" w:rsidRDefault="00486DDA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94519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36E53" w:rsidRDefault="00486DDA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94519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DA" w:rsidRDefault="00486DDA">
      <w:r>
        <w:rPr>
          <w:color w:val="000000"/>
        </w:rPr>
        <w:separator/>
      </w:r>
    </w:p>
  </w:footnote>
  <w:footnote w:type="continuationSeparator" w:id="0">
    <w:p w:rsidR="00486DDA" w:rsidRDefault="0048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5DF3"/>
    <w:rsid w:val="00486DDA"/>
    <w:rsid w:val="00D10996"/>
    <w:rsid w:val="00D94519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新"/>
    <w:basedOn w:val="a"/>
    <w:pPr>
      <w:ind w:left="535" w:firstLine="425"/>
    </w:pPr>
    <w:rPr>
      <w:rFonts w:ascii="標楷體" w:eastAsia="標楷體" w:hAnsi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="480" w:hanging="480"/>
      <w:jc w:val="both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720" w:hanging="720"/>
      <w:jc w:val="both"/>
    </w:pPr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新"/>
    <w:basedOn w:val="a"/>
    <w:pPr>
      <w:ind w:left="535" w:firstLine="425"/>
    </w:pPr>
    <w:rPr>
      <w:rFonts w:ascii="標楷體" w:eastAsia="標楷體" w:hAnsi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="480" w:hanging="480"/>
      <w:jc w:val="both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720" w:hanging="720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立德管理學院食品餐飲管理學系學生實習辦法</dc:title>
  <dc:creator>Owner</dc:creator>
  <cp:lastModifiedBy>Windows 使用者</cp:lastModifiedBy>
  <cp:revision>2</cp:revision>
  <cp:lastPrinted>2007-04-30T01:01:00Z</cp:lastPrinted>
  <dcterms:created xsi:type="dcterms:W3CDTF">2019-09-23T14:17:00Z</dcterms:created>
  <dcterms:modified xsi:type="dcterms:W3CDTF">2019-09-23T14:17:00Z</dcterms:modified>
</cp:coreProperties>
</file>